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33" w:rsidRDefault="003F6F33" w:rsidP="003F6F33">
      <w:pPr>
        <w:jc w:val="center"/>
        <w:rPr>
          <w:sz w:val="28"/>
          <w:szCs w:val="28"/>
        </w:rPr>
      </w:pPr>
    </w:p>
    <w:p w:rsidR="003F6F33" w:rsidRDefault="003F6F33" w:rsidP="003F6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F33" w:rsidRDefault="003F6F33" w:rsidP="003F6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F33" w:rsidRDefault="003F6F33" w:rsidP="003F6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F33" w:rsidRDefault="003F6F33" w:rsidP="003F6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F33" w:rsidRDefault="003F6F33" w:rsidP="003F6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F33" w:rsidRDefault="003F6F33" w:rsidP="003F6F33">
      <w:pPr>
        <w:jc w:val="center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吉学资</w:t>
      </w:r>
      <w:r>
        <w:rPr>
          <w:sz w:val="30"/>
          <w:szCs w:val="30"/>
        </w:rPr>
        <w:t>[202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]</w:t>
      </w:r>
      <w:r>
        <w:rPr>
          <w:rFonts w:hint="eastAsia"/>
          <w:sz w:val="30"/>
          <w:szCs w:val="30"/>
        </w:rPr>
        <w:t>0</w:t>
      </w:r>
      <w:r w:rsidR="001E11F5">
        <w:rPr>
          <w:rFonts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号</w:t>
      </w:r>
    </w:p>
    <w:p w:rsidR="003F6F33" w:rsidRDefault="003F6F33" w:rsidP="003F6F33">
      <w:r>
        <w:t xml:space="preserve"> </w:t>
      </w:r>
    </w:p>
    <w:p w:rsidR="003F6F33" w:rsidRDefault="003F6F33" w:rsidP="003F6F33">
      <w:r>
        <w:t xml:space="preserve"> </w:t>
      </w:r>
    </w:p>
    <w:p w:rsidR="001E11F5" w:rsidRPr="001E11F5" w:rsidRDefault="001E11F5" w:rsidP="001E11F5">
      <w:pPr>
        <w:spacing w:beforeLines="50" w:afterLines="50"/>
        <w:jc w:val="center"/>
        <w:rPr>
          <w:rFonts w:ascii="黑体" w:eastAsia="黑体" w:hAnsi="黑体"/>
          <w:sz w:val="44"/>
          <w:szCs w:val="44"/>
        </w:rPr>
      </w:pPr>
      <w:r w:rsidRPr="001E11F5">
        <w:rPr>
          <w:rFonts w:ascii="黑体" w:eastAsia="黑体" w:hAnsi="黑体" w:hint="eastAsia"/>
          <w:sz w:val="44"/>
          <w:szCs w:val="44"/>
        </w:rPr>
        <w:t>关于表彰2021年度“</w:t>
      </w:r>
      <w:r>
        <w:rPr>
          <w:rFonts w:ascii="黑体" w:eastAsia="黑体" w:hAnsi="黑体" w:hint="eastAsia"/>
          <w:sz w:val="44"/>
          <w:szCs w:val="44"/>
        </w:rPr>
        <w:t>吉首大学</w:t>
      </w:r>
      <w:r w:rsidRPr="001E11F5">
        <w:rPr>
          <w:rFonts w:ascii="黑体" w:eastAsia="黑体" w:hAnsi="黑体" w:hint="eastAsia"/>
          <w:sz w:val="44"/>
          <w:szCs w:val="44"/>
        </w:rPr>
        <w:t>春晖助学金-乐于奉献奖”的决定</w:t>
      </w:r>
    </w:p>
    <w:p w:rsidR="001E11F5" w:rsidRDefault="001E11F5" w:rsidP="001E11F5">
      <w:pPr>
        <w:spacing w:beforeLines="50" w:afterLines="50"/>
        <w:rPr>
          <w:rFonts w:ascii="仿宋_GB2312" w:hAnsi="宋体" w:cs="宋体" w:hint="eastAsia"/>
          <w:sz w:val="28"/>
          <w:szCs w:val="28"/>
        </w:rPr>
      </w:pPr>
      <w:r>
        <w:rPr>
          <w:rFonts w:ascii="仿宋_GB2312" w:hAnsi="仿宋_GB2312" w:cs="宋体"/>
          <w:sz w:val="28"/>
          <w:szCs w:val="28"/>
        </w:rPr>
        <w:t>各学院：</w:t>
      </w:r>
    </w:p>
    <w:p w:rsidR="001E11F5" w:rsidRDefault="001E11F5" w:rsidP="001E11F5">
      <w:pPr>
        <w:rPr>
          <w:rFonts w:ascii="仿宋_GB2312" w:hAnsi="仿宋_GB2312"/>
          <w:sz w:val="28"/>
          <w:szCs w:val="28"/>
        </w:rPr>
      </w:pPr>
      <w:r>
        <w:rPr>
          <w:rFonts w:hAnsi="楷体_GB2312" w:cs="楷体_GB2312"/>
          <w:sz w:val="28"/>
          <w:szCs w:val="28"/>
        </w:rPr>
        <w:t xml:space="preserve">    </w:t>
      </w:r>
      <w:r>
        <w:rPr>
          <w:rFonts w:ascii="宋体" w:hAnsi="宋体" w:cs="楷体_GB2312" w:hint="eastAsia"/>
          <w:sz w:val="28"/>
          <w:szCs w:val="28"/>
        </w:rPr>
        <w:t xml:space="preserve"> 为弘扬大学生感恩</w:t>
      </w:r>
      <w:r w:rsidR="00FC3035">
        <w:rPr>
          <w:rFonts w:ascii="宋体" w:hAnsi="宋体" w:cs="楷体_GB2312" w:hint="eastAsia"/>
          <w:sz w:val="28"/>
          <w:szCs w:val="28"/>
        </w:rPr>
        <w:t>、</w:t>
      </w:r>
      <w:r>
        <w:rPr>
          <w:rFonts w:ascii="宋体" w:hAnsi="宋体" w:cs="楷体_GB2312" w:hint="eastAsia"/>
          <w:sz w:val="28"/>
          <w:szCs w:val="28"/>
        </w:rPr>
        <w:t>担当</w:t>
      </w:r>
      <w:r w:rsidR="00FC3035">
        <w:rPr>
          <w:rFonts w:ascii="宋体" w:hAnsi="宋体" w:cs="楷体_GB2312" w:hint="eastAsia"/>
          <w:sz w:val="28"/>
          <w:szCs w:val="28"/>
        </w:rPr>
        <w:t>、奉献</w:t>
      </w:r>
      <w:r>
        <w:rPr>
          <w:rFonts w:ascii="宋体" w:hAnsi="宋体" w:cs="楷体_GB2312" w:hint="eastAsia"/>
          <w:sz w:val="28"/>
          <w:szCs w:val="28"/>
        </w:rPr>
        <w:t>的社会责任，</w:t>
      </w:r>
      <w:r>
        <w:rPr>
          <w:rFonts w:ascii="仿宋_GB2312" w:hAnsi="仿宋_GB2312"/>
          <w:sz w:val="28"/>
          <w:szCs w:val="28"/>
        </w:rPr>
        <w:t>经个人申请，学院评审推荐，学校</w:t>
      </w:r>
      <w:r w:rsidR="00FC3035">
        <w:rPr>
          <w:rFonts w:ascii="仿宋_GB2312" w:hAnsi="仿宋_GB2312" w:hint="eastAsia"/>
          <w:sz w:val="28"/>
          <w:szCs w:val="28"/>
        </w:rPr>
        <w:t>评审批准</w:t>
      </w:r>
      <w:r>
        <w:rPr>
          <w:rFonts w:ascii="仿宋_GB2312" w:hAnsi="仿宋_GB2312"/>
          <w:sz w:val="28"/>
          <w:szCs w:val="28"/>
        </w:rPr>
        <w:t>，</w:t>
      </w:r>
      <w:r w:rsidRPr="001E11F5">
        <w:rPr>
          <w:rFonts w:ascii="楷体_GB2312" w:hAnsi="楷体_GB2312" w:cs="宋体"/>
          <w:color w:val="000000"/>
          <w:kern w:val="0"/>
          <w:sz w:val="28"/>
          <w:szCs w:val="28"/>
        </w:rPr>
        <w:t>安禮祺</w:t>
      </w:r>
      <w:r>
        <w:rPr>
          <w:rFonts w:ascii="仿宋_GB2312" w:hAnsi="仿宋_GB2312"/>
          <w:sz w:val="28"/>
          <w:szCs w:val="28"/>
        </w:rPr>
        <w:t>等</w:t>
      </w:r>
      <w:r>
        <w:rPr>
          <w:rFonts w:ascii="仿宋_GB2312" w:hAnsi="仿宋_GB2312" w:hint="eastAsia"/>
          <w:sz w:val="28"/>
          <w:szCs w:val="28"/>
        </w:rPr>
        <w:t>5</w:t>
      </w:r>
      <w:r>
        <w:rPr>
          <w:rFonts w:ascii="仿宋_GB2312" w:hAnsi="仿宋_GB2312"/>
          <w:sz w:val="28"/>
          <w:szCs w:val="28"/>
        </w:rPr>
        <w:t>名同学</w:t>
      </w:r>
      <w:r w:rsidR="00FC3035">
        <w:rPr>
          <w:rFonts w:ascii="仿宋_GB2312" w:hAnsi="仿宋_GB2312" w:hint="eastAsia"/>
          <w:sz w:val="28"/>
          <w:szCs w:val="28"/>
        </w:rPr>
        <w:t>获得</w:t>
      </w:r>
      <w:r>
        <w:rPr>
          <w:rFonts w:ascii="仿宋_GB2312" w:hAnsi="仿宋_GB2312"/>
          <w:sz w:val="28"/>
          <w:szCs w:val="28"/>
        </w:rPr>
        <w:t>202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/>
          <w:sz w:val="28"/>
          <w:szCs w:val="28"/>
        </w:rPr>
        <w:t>年度</w:t>
      </w:r>
      <w:r>
        <w:rPr>
          <w:rFonts w:ascii="仿宋_GB2312" w:hAnsi="仿宋_GB2312"/>
          <w:sz w:val="28"/>
          <w:szCs w:val="28"/>
        </w:rPr>
        <w:t>“</w:t>
      </w:r>
      <w:r>
        <w:rPr>
          <w:rFonts w:ascii="仿宋_GB2312" w:hAnsi="仿宋_GB2312" w:hint="eastAsia"/>
          <w:sz w:val="28"/>
          <w:szCs w:val="28"/>
        </w:rPr>
        <w:t>吉首大学春晖助学金</w:t>
      </w:r>
      <w:r>
        <w:rPr>
          <w:rFonts w:ascii="仿宋_GB2312" w:hAnsi="仿宋_GB2312" w:hint="eastAsia"/>
          <w:sz w:val="28"/>
          <w:szCs w:val="28"/>
        </w:rPr>
        <w:t>-</w:t>
      </w:r>
      <w:r>
        <w:rPr>
          <w:rFonts w:ascii="仿宋_GB2312" w:hAnsi="仿宋_GB2312" w:hint="eastAsia"/>
          <w:sz w:val="28"/>
          <w:szCs w:val="28"/>
        </w:rPr>
        <w:t>乐于奉献奖</w:t>
      </w:r>
      <w:r>
        <w:rPr>
          <w:rFonts w:ascii="仿宋_GB2312" w:hAnsi="仿宋_GB2312"/>
          <w:sz w:val="28"/>
          <w:szCs w:val="28"/>
        </w:rPr>
        <w:t>”</w:t>
      </w:r>
      <w:r w:rsidR="00FC3035">
        <w:rPr>
          <w:rFonts w:ascii="仿宋_GB2312" w:hAnsi="仿宋_GB2312" w:hint="eastAsia"/>
          <w:sz w:val="28"/>
          <w:szCs w:val="28"/>
        </w:rPr>
        <w:t>，唐继利等</w:t>
      </w:r>
      <w:r w:rsidR="00FC3035">
        <w:rPr>
          <w:rFonts w:ascii="仿宋_GB2312" w:hAnsi="仿宋_GB2312" w:hint="eastAsia"/>
          <w:sz w:val="28"/>
          <w:szCs w:val="28"/>
        </w:rPr>
        <w:t>14</w:t>
      </w:r>
      <w:r w:rsidR="00FC3035">
        <w:rPr>
          <w:rFonts w:ascii="仿宋_GB2312" w:hAnsi="仿宋_GB2312" w:hint="eastAsia"/>
          <w:sz w:val="28"/>
          <w:szCs w:val="28"/>
        </w:rPr>
        <w:t>名同学获得提名奖。现</w:t>
      </w:r>
      <w:r>
        <w:rPr>
          <w:rFonts w:ascii="仿宋_GB2312" w:hAnsi="仿宋_GB2312" w:hint="eastAsia"/>
          <w:sz w:val="28"/>
          <w:szCs w:val="28"/>
        </w:rPr>
        <w:t>予以表彰</w:t>
      </w:r>
      <w:r>
        <w:rPr>
          <w:rFonts w:ascii="仿宋_GB2312" w:hAnsi="仿宋_GB2312"/>
          <w:sz w:val="28"/>
          <w:szCs w:val="28"/>
        </w:rPr>
        <w:t>。</w:t>
      </w:r>
    </w:p>
    <w:p w:rsidR="003F6F33" w:rsidRDefault="003F6F33" w:rsidP="003F6F33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</w:t>
      </w:r>
    </w:p>
    <w:p w:rsidR="00FC3035" w:rsidRDefault="00FC3035" w:rsidP="00FC3035">
      <w:pPr>
        <w:ind w:firstLineChars="1850" w:firstLine="5180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〇</w:t>
      </w:r>
      <w:r>
        <w:rPr>
          <w:rFonts w:ascii="仿宋_GB2312" w:hAnsi="仿宋_GB2312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一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ascii="仿宋_GB2312" w:hAnsi="仿宋_GB2312" w:hint="eastAsia"/>
          <w:sz w:val="28"/>
          <w:szCs w:val="28"/>
        </w:rPr>
        <w:t>五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ascii="仿宋_GB2312" w:hAnsi="仿宋_GB2312" w:hint="eastAsia"/>
          <w:sz w:val="28"/>
          <w:szCs w:val="28"/>
        </w:rPr>
        <w:t>二</w:t>
      </w:r>
      <w:r>
        <w:rPr>
          <w:rFonts w:ascii="仿宋_GB2312" w:hAnsi="仿宋_GB2312"/>
          <w:sz w:val="28"/>
          <w:szCs w:val="28"/>
        </w:rPr>
        <w:t>十</w:t>
      </w:r>
      <w:r>
        <w:rPr>
          <w:rFonts w:ascii="仿宋_GB2312" w:hAnsi="仿宋_GB2312" w:hint="eastAsia"/>
          <w:sz w:val="28"/>
          <w:szCs w:val="28"/>
        </w:rPr>
        <w:t>五</w:t>
      </w:r>
      <w:r>
        <w:rPr>
          <w:rFonts w:ascii="仿宋_GB2312" w:hAnsi="仿宋_GB2312"/>
          <w:sz w:val="28"/>
          <w:szCs w:val="28"/>
        </w:rPr>
        <w:t>日</w:t>
      </w:r>
    </w:p>
    <w:p w:rsidR="00FC3035" w:rsidRDefault="00FC3035" w:rsidP="00FC3035">
      <w:pPr>
        <w:rPr>
          <w:rFonts w:ascii="宋体" w:hAnsi="宋体" w:hint="eastAsia"/>
          <w:sz w:val="28"/>
          <w:szCs w:val="28"/>
        </w:rPr>
      </w:pPr>
      <w:r>
        <w:rPr>
          <w:rFonts w:ascii="仿宋_GB2312" w:hAnsi="仿宋_GB2312"/>
        </w:rPr>
        <w:t>附：</w:t>
      </w:r>
      <w:r>
        <w:rPr>
          <w:rFonts w:ascii="宋体" w:hAnsi="宋体" w:hint="eastAsia"/>
          <w:sz w:val="28"/>
          <w:szCs w:val="28"/>
        </w:rPr>
        <w:t>2021年“春晖助学金－乐于奉献奖”获奖名单</w:t>
      </w:r>
    </w:p>
    <w:p w:rsidR="00FC3035" w:rsidRDefault="00FC3035" w:rsidP="00FC3035">
      <w:pPr>
        <w:rPr>
          <w:rFonts w:ascii="宋体" w:hAnsi="宋体" w:hint="eastAsia"/>
          <w:sz w:val="28"/>
          <w:szCs w:val="28"/>
        </w:rPr>
      </w:pPr>
    </w:p>
    <w:p w:rsidR="00FC3035" w:rsidRDefault="00FC3035" w:rsidP="003F6F33">
      <w:pPr>
        <w:ind w:firstLineChars="2100" w:firstLine="5880"/>
        <w:rPr>
          <w:rFonts w:ascii="宋体" w:hAnsi="宋体" w:hint="eastAsia"/>
          <w:sz w:val="28"/>
          <w:szCs w:val="28"/>
        </w:rPr>
      </w:pPr>
    </w:p>
    <w:p w:rsidR="00FC3035" w:rsidRDefault="00FC3035" w:rsidP="003F6F33">
      <w:pPr>
        <w:ind w:firstLineChars="2100" w:firstLine="5880"/>
        <w:rPr>
          <w:rFonts w:ascii="宋体" w:hAnsi="宋体" w:hint="eastAsia"/>
          <w:sz w:val="28"/>
          <w:szCs w:val="28"/>
        </w:rPr>
      </w:pPr>
    </w:p>
    <w:p w:rsidR="00FC3035" w:rsidRDefault="00FC3035" w:rsidP="003F6F33">
      <w:pPr>
        <w:ind w:firstLineChars="2100" w:firstLine="5880"/>
        <w:rPr>
          <w:rFonts w:ascii="宋体" w:hAnsi="宋体" w:hint="eastAsia"/>
          <w:sz w:val="28"/>
          <w:szCs w:val="28"/>
        </w:rPr>
      </w:pPr>
    </w:p>
    <w:tbl>
      <w:tblPr>
        <w:tblpPr w:leftFromText="180" w:rightFromText="180" w:horzAnchor="margin" w:tblpY="1800"/>
        <w:tblW w:w="9810" w:type="dxa"/>
        <w:tblLook w:val="04A0"/>
      </w:tblPr>
      <w:tblGrid>
        <w:gridCol w:w="1380"/>
        <w:gridCol w:w="3810"/>
        <w:gridCol w:w="4620"/>
      </w:tblGrid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评比结果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安禮祺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物理与机电工程学院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2021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年春晖助学金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-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乐于奉献奖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2021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年春晖助学金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-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乐于奉献奖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王朗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法学与公共管理学院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2021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年春晖助学金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-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乐于奉献奖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王汉宁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2021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年春晖助学金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-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乐于奉献奖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肖雅支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2021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年春晖助学金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-</w:t>
            </w: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乐于奉献奖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唐继利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马艳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土木工程与建筑学院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包星河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孙海燕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旅游与管理工程学院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刘茂琳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邹含玉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寻昊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体育科学学院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彭龙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汪梦玲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历史与文化学院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肖向萍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余靓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音乐舞蹈学院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张文成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庞平花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  <w:tr w:rsidR="001E11F5" w:rsidRPr="001E11F5" w:rsidTr="00FC3035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向琳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1F5" w:rsidRPr="001E11F5" w:rsidRDefault="001E11F5" w:rsidP="00FC3035">
            <w:pPr>
              <w:widowControl/>
              <w:jc w:val="left"/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</w:pPr>
            <w:r w:rsidRPr="001E11F5">
              <w:rPr>
                <w:rFonts w:ascii="楷体_GB2312" w:hAnsi="楷体_GB2312" w:cs="宋体"/>
                <w:color w:val="000000"/>
                <w:kern w:val="0"/>
                <w:sz w:val="24"/>
                <w:szCs w:val="24"/>
              </w:rPr>
              <w:t>提名奖</w:t>
            </w:r>
          </w:p>
        </w:tc>
      </w:tr>
    </w:tbl>
    <w:p w:rsidR="001E11F5" w:rsidRDefault="00FC3035" w:rsidP="00FC3035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附：2021年“春晖助学金－乐于奉献奖”获奖名单</w:t>
      </w:r>
    </w:p>
    <w:sectPr w:rsidR="001E11F5" w:rsidSect="0084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F33"/>
    <w:rsid w:val="001E11F5"/>
    <w:rsid w:val="003F6F33"/>
    <w:rsid w:val="00467880"/>
    <w:rsid w:val="00845847"/>
    <w:rsid w:val="00FC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3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E11F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E11F5"/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2021-05-25T02:07:00Z</cp:lastPrinted>
  <dcterms:created xsi:type="dcterms:W3CDTF">2021-05-25T01:37:00Z</dcterms:created>
  <dcterms:modified xsi:type="dcterms:W3CDTF">2021-05-25T02:08:00Z</dcterms:modified>
</cp:coreProperties>
</file>